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ABF1" w14:textId="4EC8B59E" w:rsidR="00271D25" w:rsidRPr="00B92EEC" w:rsidRDefault="00271D25" w:rsidP="00B92EEC">
      <w:pPr>
        <w:jc w:val="center"/>
        <w:rPr>
          <w:b/>
        </w:rPr>
      </w:pPr>
      <w:r w:rsidRPr="00271D25">
        <w:rPr>
          <w:b/>
        </w:rPr>
        <w:t xml:space="preserve">Texas Panhandle VOAD </w:t>
      </w:r>
      <w:r w:rsidR="00FD5DE0">
        <w:rPr>
          <w:b/>
        </w:rPr>
        <w:t>General</w:t>
      </w:r>
      <w:r w:rsidR="00C905A3">
        <w:rPr>
          <w:b/>
        </w:rPr>
        <w:t xml:space="preserve"> </w:t>
      </w:r>
      <w:r w:rsidRPr="00271D25">
        <w:rPr>
          <w:b/>
        </w:rPr>
        <w:t xml:space="preserve">Meeting Minutes – </w:t>
      </w:r>
      <w:r w:rsidR="008A2EDE">
        <w:rPr>
          <w:b/>
        </w:rPr>
        <w:t>April 4</w:t>
      </w:r>
      <w:r w:rsidRPr="00271D25">
        <w:rPr>
          <w:b/>
        </w:rPr>
        <w:t>, 202</w:t>
      </w:r>
      <w:r w:rsidR="00FC2BBA">
        <w:rPr>
          <w:b/>
        </w:rPr>
        <w:t>4</w:t>
      </w:r>
    </w:p>
    <w:p w14:paraId="7B4BEF0D" w14:textId="44749A13" w:rsidR="0000700E" w:rsidRDefault="0000700E">
      <w:r>
        <w:t xml:space="preserve">I. Welcome </w:t>
      </w:r>
    </w:p>
    <w:p w14:paraId="2B1EAFE6" w14:textId="75868B4F" w:rsidR="0000700E" w:rsidRDefault="0000700E" w:rsidP="0000700E">
      <w:pPr>
        <w:pStyle w:val="ListParagraph"/>
        <w:numPr>
          <w:ilvl w:val="0"/>
          <w:numId w:val="1"/>
        </w:numPr>
      </w:pPr>
      <w:r>
        <w:t xml:space="preserve">Janell Menahem called the meeting of the Texas Panhandle VOAD to order at </w:t>
      </w:r>
      <w:r w:rsidR="00FD5DE0">
        <w:t>12:0</w:t>
      </w:r>
      <w:r w:rsidR="008A2EDE">
        <w:t>2</w:t>
      </w:r>
      <w:r w:rsidR="00FD5DE0">
        <w:t xml:space="preserve"> </w:t>
      </w:r>
      <w:r w:rsidR="00D66E04">
        <w:t>p</w:t>
      </w:r>
      <w:r>
        <w:t xml:space="preserve">m on </w:t>
      </w:r>
      <w:r w:rsidR="008A2EDE">
        <w:t>April 4</w:t>
      </w:r>
      <w:r w:rsidR="00FC2BBA">
        <w:t>, 2024</w:t>
      </w:r>
      <w:r w:rsidR="00D66E04">
        <w:t>.</w:t>
      </w:r>
    </w:p>
    <w:p w14:paraId="534ECCDE" w14:textId="03045C9C" w:rsidR="0000700E" w:rsidRDefault="0000700E" w:rsidP="0000700E">
      <w:pPr>
        <w:pStyle w:val="ListParagraph"/>
        <w:numPr>
          <w:ilvl w:val="0"/>
          <w:numId w:val="1"/>
        </w:numPr>
      </w:pPr>
      <w:r>
        <w:t>Organizations Present – United Way/2-1-1</w:t>
      </w:r>
      <w:r w:rsidR="00C905A3">
        <w:t xml:space="preserve">, </w:t>
      </w:r>
      <w:r>
        <w:t>Panhandle Regional Planning Commission,</w:t>
      </w:r>
      <w:r w:rsidR="0075255B">
        <w:t xml:space="preserve"> </w:t>
      </w:r>
      <w:r w:rsidR="00FD5DE0">
        <w:t xml:space="preserve">Amarillo Public Health, </w:t>
      </w:r>
      <w:r w:rsidR="008A2EDE">
        <w:t xml:space="preserve">Texas Baptist Men, Downtown Women’s Center, Panhandle Community Services, Better Business Bureau, Hutchinson County United Way, </w:t>
      </w:r>
      <w:r w:rsidR="00FD5DE0">
        <w:t xml:space="preserve">Amarillo ISD, Legal Aid of Northwest Texas, High Plains Food Bank, Catholic Charities, American Red Cross, </w:t>
      </w:r>
      <w:r w:rsidR="008A2EDE">
        <w:t xml:space="preserve">Amarillo Area Foundation, Salvation Army, ITDRC, Church of Jesus Christ of Latter Day Saints, Texas Panhandle Centers, Xcel Energy, </w:t>
      </w:r>
      <w:r w:rsidR="00FD5DE0">
        <w:t xml:space="preserve">and </w:t>
      </w:r>
      <w:r w:rsidR="008A2EDE">
        <w:t>Pantex</w:t>
      </w:r>
      <w:r w:rsidR="00FD5DE0">
        <w:t>.</w:t>
      </w:r>
    </w:p>
    <w:p w14:paraId="111630FA" w14:textId="067F726F" w:rsidR="0000700E" w:rsidRDefault="0000700E" w:rsidP="0000700E">
      <w:r>
        <w:t xml:space="preserve">II. </w:t>
      </w:r>
      <w:r w:rsidR="00FD5DE0">
        <w:t>Discussion Regarding Bylaws</w:t>
      </w:r>
    </w:p>
    <w:p w14:paraId="58A99E23" w14:textId="72781A0A" w:rsidR="00FD5DE0" w:rsidRDefault="00956A06" w:rsidP="0000700E">
      <w:pPr>
        <w:pStyle w:val="ListParagraph"/>
        <w:numPr>
          <w:ilvl w:val="0"/>
          <w:numId w:val="2"/>
        </w:numPr>
      </w:pPr>
      <w:r>
        <w:t>Janell</w:t>
      </w:r>
      <w:r w:rsidR="00FD5DE0">
        <w:t xml:space="preserve"> will</w:t>
      </w:r>
      <w:r w:rsidR="008A2EDE">
        <w:t xml:space="preserve"> hand out copies of the finalized bylaws after the meeting. The </w:t>
      </w:r>
      <w:r w:rsidR="00FD5DE0">
        <w:t xml:space="preserve">VOAD will vote on them at the next meeting. </w:t>
      </w:r>
    </w:p>
    <w:p w14:paraId="08CB39E8" w14:textId="12A348EC" w:rsidR="00F859D7" w:rsidRDefault="00F859D7" w:rsidP="004D2D42">
      <w:r>
        <w:t xml:space="preserve">III. </w:t>
      </w:r>
      <w:r w:rsidR="008A2EDE">
        <w:t>After Action Report by Texas Panhandle VOAD</w:t>
      </w:r>
    </w:p>
    <w:p w14:paraId="37F4401F" w14:textId="56134AD3" w:rsidR="004D2D42" w:rsidRDefault="004D2D42" w:rsidP="00BA4D48">
      <w:pPr>
        <w:pStyle w:val="ListParagraph"/>
        <w:numPr>
          <w:ilvl w:val="0"/>
          <w:numId w:val="3"/>
        </w:numPr>
      </w:pPr>
      <w:r>
        <w:t xml:space="preserve">The After-Action Report from the </w:t>
      </w:r>
      <w:r w:rsidR="008A2EDE">
        <w:t>Panhandle Wildfires in February 2024 has been complete and is available for review. This report summari</w:t>
      </w:r>
      <w:r w:rsidR="00BA4D48">
        <w:t>zed the actions of the VOAD during this incident.</w:t>
      </w:r>
      <w:r>
        <w:t xml:space="preserve"> </w:t>
      </w:r>
    </w:p>
    <w:p w14:paraId="015781E4" w14:textId="684E8F52" w:rsidR="008C1A7B" w:rsidRDefault="008C1A7B" w:rsidP="00254399">
      <w:r>
        <w:t xml:space="preserve">IV. </w:t>
      </w:r>
      <w:r w:rsidR="00BA4D48">
        <w:t>After Action Report by Member Organizations</w:t>
      </w:r>
    </w:p>
    <w:p w14:paraId="1B6E7ED2" w14:textId="58C57D9B" w:rsidR="00D1433E" w:rsidRDefault="00D1433E" w:rsidP="00D1433E">
      <w:pPr>
        <w:pStyle w:val="ListParagraph"/>
        <w:numPr>
          <w:ilvl w:val="0"/>
          <w:numId w:val="4"/>
        </w:numPr>
      </w:pPr>
      <w:r>
        <w:t>Panhandle Community Services – They are providing hotels, comfort bags and have a hygiene closet in Borger open daily. They had the first shopping event at the Borger Walmart this week where affected families were able to shop for clothes and household items. Some challenges they are encountering are: families not answering phone calls and working with funding limitations. They plan to tour the affected area with their mobile office unit.</w:t>
      </w:r>
    </w:p>
    <w:p w14:paraId="2B708D1C" w14:textId="10A73BBA" w:rsidR="00D1433E" w:rsidRDefault="00D1433E" w:rsidP="00D1433E">
      <w:pPr>
        <w:pStyle w:val="ListParagraph"/>
        <w:numPr>
          <w:ilvl w:val="0"/>
          <w:numId w:val="4"/>
        </w:numPr>
      </w:pPr>
      <w:r>
        <w:t>Hutchinson Co</w:t>
      </w:r>
      <w:r w:rsidR="00E00BB1">
        <w:t>unty</w:t>
      </w:r>
      <w:r>
        <w:t xml:space="preserve"> United Way – The Long-Term Recovery Committee is focusing on housing options for affected families.</w:t>
      </w:r>
    </w:p>
    <w:p w14:paraId="2EA9265B" w14:textId="618C0D14" w:rsidR="00D1433E" w:rsidRDefault="00D1433E" w:rsidP="00D1433E">
      <w:pPr>
        <w:pStyle w:val="ListParagraph"/>
        <w:numPr>
          <w:ilvl w:val="0"/>
          <w:numId w:val="4"/>
        </w:numPr>
      </w:pPr>
      <w:r>
        <w:t>Salvation Army – During the incident, they provided meals, spiritual care, and blessing bags</w:t>
      </w:r>
    </w:p>
    <w:p w14:paraId="6718C9B9" w14:textId="1BFBBB82" w:rsidR="00D1433E" w:rsidRDefault="00D1433E" w:rsidP="00D1433E">
      <w:pPr>
        <w:pStyle w:val="ListParagraph"/>
        <w:numPr>
          <w:ilvl w:val="0"/>
          <w:numId w:val="4"/>
        </w:numPr>
      </w:pPr>
      <w:r>
        <w:t>Better Business Bureau – They are monitoring the situation for scams. Right now, they are seeing odd companies going door to door. They are putting out info to make people aware of the potential scams.</w:t>
      </w:r>
    </w:p>
    <w:p w14:paraId="0D6CBB12" w14:textId="2688380D" w:rsidR="00D1433E" w:rsidRDefault="00D1433E" w:rsidP="00D1433E">
      <w:pPr>
        <w:pStyle w:val="ListParagraph"/>
        <w:numPr>
          <w:ilvl w:val="0"/>
          <w:numId w:val="4"/>
        </w:numPr>
      </w:pPr>
      <w:r>
        <w:t>High Plains Food Bank – They have a meeting with HEB for donations. So far, HEB has donated $1 million for fire relief efforts.</w:t>
      </w:r>
    </w:p>
    <w:p w14:paraId="52DB0E75" w14:textId="786BA30C" w:rsidR="00D1433E" w:rsidRDefault="00D1433E" w:rsidP="00D1433E">
      <w:pPr>
        <w:pStyle w:val="ListParagraph"/>
        <w:numPr>
          <w:ilvl w:val="0"/>
          <w:numId w:val="4"/>
        </w:numPr>
      </w:pPr>
      <w:r>
        <w:t>Texas Baptist Men – They cleaned up around 100 homes in Fritch, coordinated hay deliveries, and built a playground for a church. They are still available for clean up with a local crew if needed.</w:t>
      </w:r>
    </w:p>
    <w:p w14:paraId="545AFE64" w14:textId="6D307321" w:rsidR="00D1433E" w:rsidRDefault="00D1433E" w:rsidP="00D1433E">
      <w:pPr>
        <w:pStyle w:val="ListParagraph"/>
        <w:numPr>
          <w:ilvl w:val="0"/>
          <w:numId w:val="4"/>
        </w:numPr>
      </w:pPr>
      <w:r>
        <w:t xml:space="preserve">Texas Panhandle Centers </w:t>
      </w:r>
      <w:r w:rsidR="00E00BB1">
        <w:t>–</w:t>
      </w:r>
      <w:r>
        <w:t xml:space="preserve"> </w:t>
      </w:r>
      <w:r w:rsidR="00E00BB1">
        <w:t>They opened up a crisis contact number for victims to call to schedule counseling sessions. They have not had many reach out, but that’s typical.</w:t>
      </w:r>
    </w:p>
    <w:p w14:paraId="288A94E9" w14:textId="21FD31C8" w:rsidR="00E00BB1" w:rsidRDefault="00E00BB1" w:rsidP="00D1433E">
      <w:pPr>
        <w:pStyle w:val="ListParagraph"/>
        <w:numPr>
          <w:ilvl w:val="0"/>
          <w:numId w:val="4"/>
        </w:numPr>
      </w:pPr>
      <w:r>
        <w:t>Church of Jesus Christ of Latter Day Saints – They provided a semi load of commodities to HPFB and have delivered 640 tons of hay over 8 weeks</w:t>
      </w:r>
    </w:p>
    <w:p w14:paraId="719087C6" w14:textId="6BB04DB3" w:rsidR="00E00BB1" w:rsidRDefault="00E00BB1" w:rsidP="00D1433E">
      <w:pPr>
        <w:pStyle w:val="ListParagraph"/>
        <w:numPr>
          <w:ilvl w:val="0"/>
          <w:numId w:val="4"/>
        </w:numPr>
      </w:pPr>
      <w:r>
        <w:t>Red Cross – In total, they had 109 volunteers with 55 from the Texas region. They are able to offer more money to individuals and will start Bridge Pay soon.</w:t>
      </w:r>
    </w:p>
    <w:p w14:paraId="43E6649E" w14:textId="5CFD4BCC" w:rsidR="00E00BB1" w:rsidRDefault="00E00BB1" w:rsidP="00D1433E">
      <w:pPr>
        <w:pStyle w:val="ListParagraph"/>
        <w:numPr>
          <w:ilvl w:val="0"/>
          <w:numId w:val="4"/>
        </w:numPr>
      </w:pPr>
      <w:r>
        <w:t>Amarillo Public Health – They learned a lot from the public health aspect of this incident.</w:t>
      </w:r>
    </w:p>
    <w:p w14:paraId="02118803" w14:textId="4A9341A4" w:rsidR="00E00BB1" w:rsidRDefault="00E00BB1" w:rsidP="00D1433E">
      <w:pPr>
        <w:pStyle w:val="ListParagraph"/>
        <w:numPr>
          <w:ilvl w:val="0"/>
          <w:numId w:val="4"/>
        </w:numPr>
      </w:pPr>
      <w:r>
        <w:t>Amarillo Area Foundation – They are providing funding for non-profits in the affected area and have funding for animal support.</w:t>
      </w:r>
    </w:p>
    <w:p w14:paraId="1672CE97" w14:textId="6B43799B" w:rsidR="00E00BB1" w:rsidRDefault="00E00BB1" w:rsidP="00D1433E">
      <w:pPr>
        <w:pStyle w:val="ListParagraph"/>
        <w:numPr>
          <w:ilvl w:val="0"/>
          <w:numId w:val="4"/>
        </w:numPr>
      </w:pPr>
      <w:r>
        <w:t>TDEM – Travis coordinated the Incident Support Task Force for the State and deployed local officials from across the State and was responsible for debris coordination. Jose coordinated State Resources for the Incident Support Team. Brandy coordinated local and state volunteer agencies.</w:t>
      </w:r>
    </w:p>
    <w:p w14:paraId="5629FAD6" w14:textId="5CE3EC87" w:rsidR="00E94F1A" w:rsidRDefault="00E94F1A" w:rsidP="00E94F1A">
      <w:r>
        <w:t xml:space="preserve">V. </w:t>
      </w:r>
      <w:r w:rsidR="00D1433E">
        <w:t>State VOAD Coordination Call on Tuesday, April 9, 2024 at 3:00pm</w:t>
      </w:r>
    </w:p>
    <w:p w14:paraId="5B0F44A5" w14:textId="77777777" w:rsidR="00D1433E" w:rsidRDefault="00D1433E" w:rsidP="00741123">
      <w:pPr>
        <w:pStyle w:val="ListParagraph"/>
        <w:numPr>
          <w:ilvl w:val="0"/>
          <w:numId w:val="4"/>
        </w:numPr>
      </w:pPr>
      <w:r>
        <w:t>Janell will send out the link for this meeting.</w:t>
      </w:r>
    </w:p>
    <w:p w14:paraId="73936846" w14:textId="73C94D06" w:rsidR="00C601B3" w:rsidRDefault="00A311FB" w:rsidP="00D1433E">
      <w:r>
        <w:t xml:space="preserve">VI. </w:t>
      </w:r>
      <w:r w:rsidR="00773708">
        <w:t>Open Discussion from the Floor</w:t>
      </w:r>
    </w:p>
    <w:p w14:paraId="6D54241C" w14:textId="77777777" w:rsidR="00D1433E" w:rsidRDefault="00D1433E" w:rsidP="00C601B3">
      <w:pPr>
        <w:pStyle w:val="ListParagraph"/>
        <w:numPr>
          <w:ilvl w:val="0"/>
          <w:numId w:val="7"/>
        </w:numPr>
      </w:pPr>
      <w:r>
        <w:t>The TDEM Conference is coming up at the end of May in Fort Worth.</w:t>
      </w:r>
    </w:p>
    <w:p w14:paraId="37FB6A6D" w14:textId="4FFA2661" w:rsidR="00C601B3" w:rsidRDefault="00D1433E" w:rsidP="00C601B3">
      <w:pPr>
        <w:pStyle w:val="ListParagraph"/>
        <w:numPr>
          <w:ilvl w:val="0"/>
          <w:numId w:val="7"/>
        </w:numPr>
      </w:pPr>
      <w:r>
        <w:t>The PREP Conference will be on September 19</w:t>
      </w:r>
      <w:r w:rsidRPr="00D1433E">
        <w:rPr>
          <w:vertAlign w:val="superscript"/>
        </w:rPr>
        <w:t>th</w:t>
      </w:r>
      <w:r>
        <w:t xml:space="preserve"> in Amarillo.</w:t>
      </w:r>
    </w:p>
    <w:p w14:paraId="5BC74D1A" w14:textId="4D64E83F" w:rsidR="00C601B3" w:rsidRDefault="00FC2BBA" w:rsidP="00C601B3">
      <w:r>
        <w:t>VII.</w:t>
      </w:r>
      <w:r w:rsidR="00C601B3">
        <w:t xml:space="preserve"> Adjourn</w:t>
      </w:r>
    </w:p>
    <w:p w14:paraId="4111DB02" w14:textId="368712C2" w:rsidR="00C601B3" w:rsidRDefault="00C601B3" w:rsidP="00C601B3">
      <w:pPr>
        <w:pStyle w:val="ListParagraph"/>
        <w:numPr>
          <w:ilvl w:val="0"/>
          <w:numId w:val="8"/>
        </w:numPr>
      </w:pPr>
      <w:r>
        <w:t>The</w:t>
      </w:r>
      <w:r w:rsidR="00773708">
        <w:t xml:space="preserve"> next</w:t>
      </w:r>
      <w:r>
        <w:t xml:space="preserve"> </w:t>
      </w:r>
      <w:r w:rsidR="00FC2BBA">
        <w:t>General Membership</w:t>
      </w:r>
      <w:r>
        <w:t xml:space="preserve"> VOAD meeting will be held on Thursday, </w:t>
      </w:r>
      <w:r w:rsidR="00E00BB1">
        <w:t>June 6</w:t>
      </w:r>
      <w:r w:rsidR="00FC2BBA">
        <w:t>, 2024,</w:t>
      </w:r>
      <w:r>
        <w:t xml:space="preserve"> at the Panhandle Regional Planning Commission at 12pm. </w:t>
      </w:r>
      <w:r w:rsidR="00E00BB1">
        <w:t>Lewis Britt</w:t>
      </w:r>
      <w:r>
        <w:t xml:space="preserve"> made a motion to adjourn and </w:t>
      </w:r>
      <w:r w:rsidR="00E00BB1">
        <w:t>Major Tex Ellis</w:t>
      </w:r>
      <w:r>
        <w:t xml:space="preserve"> seconded this motion.</w:t>
      </w:r>
    </w:p>
    <w:sectPr w:rsidR="00C601B3" w:rsidSect="00B92E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CA6"/>
    <w:multiLevelType w:val="hybridMultilevel"/>
    <w:tmpl w:val="8FD2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51F1C"/>
    <w:multiLevelType w:val="hybridMultilevel"/>
    <w:tmpl w:val="12CA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20BD2"/>
    <w:multiLevelType w:val="hybridMultilevel"/>
    <w:tmpl w:val="0290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317E1"/>
    <w:multiLevelType w:val="hybridMultilevel"/>
    <w:tmpl w:val="A12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25188"/>
    <w:multiLevelType w:val="hybridMultilevel"/>
    <w:tmpl w:val="4AC2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94016"/>
    <w:multiLevelType w:val="hybridMultilevel"/>
    <w:tmpl w:val="AA94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B4AA2"/>
    <w:multiLevelType w:val="hybridMultilevel"/>
    <w:tmpl w:val="DD70C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0A0E66"/>
    <w:multiLevelType w:val="hybridMultilevel"/>
    <w:tmpl w:val="1A9E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F3E3E"/>
    <w:multiLevelType w:val="hybridMultilevel"/>
    <w:tmpl w:val="103E5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225745">
    <w:abstractNumId w:val="3"/>
  </w:num>
  <w:num w:numId="2" w16cid:durableId="840240540">
    <w:abstractNumId w:val="4"/>
  </w:num>
  <w:num w:numId="3" w16cid:durableId="1773627758">
    <w:abstractNumId w:val="0"/>
  </w:num>
  <w:num w:numId="4" w16cid:durableId="356388349">
    <w:abstractNumId w:val="2"/>
  </w:num>
  <w:num w:numId="5" w16cid:durableId="1845778761">
    <w:abstractNumId w:val="8"/>
  </w:num>
  <w:num w:numId="6" w16cid:durableId="1442333182">
    <w:abstractNumId w:val="6"/>
  </w:num>
  <w:num w:numId="7" w16cid:durableId="2017220305">
    <w:abstractNumId w:val="5"/>
  </w:num>
  <w:num w:numId="8" w16cid:durableId="93669469">
    <w:abstractNumId w:val="7"/>
  </w:num>
  <w:num w:numId="9" w16cid:durableId="1244223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25"/>
    <w:rsid w:val="0000700E"/>
    <w:rsid w:val="00014E19"/>
    <w:rsid w:val="000462D5"/>
    <w:rsid w:val="00056B8F"/>
    <w:rsid w:val="000F382A"/>
    <w:rsid w:val="000F4A1B"/>
    <w:rsid w:val="0010025C"/>
    <w:rsid w:val="0013179E"/>
    <w:rsid w:val="00133B35"/>
    <w:rsid w:val="002264D4"/>
    <w:rsid w:val="00247524"/>
    <w:rsid w:val="00254399"/>
    <w:rsid w:val="00271D25"/>
    <w:rsid w:val="002A4D7A"/>
    <w:rsid w:val="00305B20"/>
    <w:rsid w:val="00325FF7"/>
    <w:rsid w:val="003C10DE"/>
    <w:rsid w:val="004D2D42"/>
    <w:rsid w:val="005422BE"/>
    <w:rsid w:val="00542B03"/>
    <w:rsid w:val="005633FA"/>
    <w:rsid w:val="005944FE"/>
    <w:rsid w:val="005D3214"/>
    <w:rsid w:val="005E1B15"/>
    <w:rsid w:val="0067481E"/>
    <w:rsid w:val="00684C7B"/>
    <w:rsid w:val="006F4C13"/>
    <w:rsid w:val="006F51EC"/>
    <w:rsid w:val="006F76DD"/>
    <w:rsid w:val="00741123"/>
    <w:rsid w:val="0075255B"/>
    <w:rsid w:val="0076708A"/>
    <w:rsid w:val="00773708"/>
    <w:rsid w:val="00775A9C"/>
    <w:rsid w:val="007E444B"/>
    <w:rsid w:val="007F5740"/>
    <w:rsid w:val="008A2EDE"/>
    <w:rsid w:val="008C1A7B"/>
    <w:rsid w:val="008D47C0"/>
    <w:rsid w:val="00956A06"/>
    <w:rsid w:val="009820A0"/>
    <w:rsid w:val="00A0010C"/>
    <w:rsid w:val="00A258CB"/>
    <w:rsid w:val="00A311FB"/>
    <w:rsid w:val="00A3300B"/>
    <w:rsid w:val="00AA3CF1"/>
    <w:rsid w:val="00B029EE"/>
    <w:rsid w:val="00B062D2"/>
    <w:rsid w:val="00B2174D"/>
    <w:rsid w:val="00B37605"/>
    <w:rsid w:val="00B92EEC"/>
    <w:rsid w:val="00BA4D48"/>
    <w:rsid w:val="00C601B3"/>
    <w:rsid w:val="00C905A3"/>
    <w:rsid w:val="00CC250C"/>
    <w:rsid w:val="00D1433E"/>
    <w:rsid w:val="00D55510"/>
    <w:rsid w:val="00D66E04"/>
    <w:rsid w:val="00E00BB1"/>
    <w:rsid w:val="00E94F1A"/>
    <w:rsid w:val="00ED6F23"/>
    <w:rsid w:val="00EE6F45"/>
    <w:rsid w:val="00EF45F8"/>
    <w:rsid w:val="00F1582D"/>
    <w:rsid w:val="00F15ACD"/>
    <w:rsid w:val="00F3157F"/>
    <w:rsid w:val="00F54803"/>
    <w:rsid w:val="00F65081"/>
    <w:rsid w:val="00F859D7"/>
    <w:rsid w:val="00FC2BBA"/>
    <w:rsid w:val="00FD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8F0B"/>
  <w15:chartTrackingRefBased/>
  <w15:docId w15:val="{C49D3A9F-6A1D-407A-8F36-6A3B362A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E19"/>
    <w:pPr>
      <w:keepNext/>
      <w:keepLines/>
      <w:spacing w:before="240"/>
      <w:jc w:val="center"/>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014E19"/>
    <w:pPr>
      <w:keepNext/>
      <w:keepLines/>
      <w:spacing w:before="40"/>
      <w:jc w:val="center"/>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4E19"/>
    <w:rPr>
      <w:rFonts w:eastAsiaTheme="majorEastAsia" w:cstheme="majorBidi"/>
      <w:sz w:val="26"/>
      <w:szCs w:val="26"/>
    </w:rPr>
  </w:style>
  <w:style w:type="character" w:customStyle="1" w:styleId="Heading1Char">
    <w:name w:val="Heading 1 Char"/>
    <w:basedOn w:val="DefaultParagraphFont"/>
    <w:link w:val="Heading1"/>
    <w:uiPriority w:val="9"/>
    <w:rsid w:val="00014E19"/>
    <w:rPr>
      <w:rFonts w:eastAsiaTheme="majorEastAsia" w:cstheme="majorBidi"/>
      <w:sz w:val="32"/>
      <w:szCs w:val="32"/>
    </w:rPr>
  </w:style>
  <w:style w:type="paragraph" w:styleId="Title">
    <w:name w:val="Title"/>
    <w:basedOn w:val="Normal"/>
    <w:next w:val="Normal"/>
    <w:link w:val="TitleChar"/>
    <w:uiPriority w:val="10"/>
    <w:qFormat/>
    <w:rsid w:val="00014E19"/>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4E19"/>
    <w:rPr>
      <w:rFonts w:eastAsiaTheme="majorEastAsia" w:cstheme="majorBidi"/>
      <w:spacing w:val="-10"/>
      <w:kern w:val="28"/>
      <w:sz w:val="56"/>
      <w:szCs w:val="56"/>
    </w:rPr>
  </w:style>
  <w:style w:type="paragraph" w:styleId="ListParagraph">
    <w:name w:val="List Paragraph"/>
    <w:basedOn w:val="Normal"/>
    <w:uiPriority w:val="34"/>
    <w:qFormat/>
    <w:rsid w:val="0000700E"/>
    <w:pPr>
      <w:ind w:left="720"/>
      <w:contextualSpacing/>
    </w:pPr>
  </w:style>
  <w:style w:type="character" w:styleId="Hyperlink">
    <w:name w:val="Hyperlink"/>
    <w:basedOn w:val="DefaultParagraphFont"/>
    <w:uiPriority w:val="99"/>
    <w:unhideWhenUsed/>
    <w:rsid w:val="004D2D42"/>
    <w:rPr>
      <w:color w:val="0563C1" w:themeColor="hyperlink"/>
      <w:u w:val="single"/>
    </w:rPr>
  </w:style>
  <w:style w:type="character" w:styleId="UnresolvedMention">
    <w:name w:val="Unresolved Mention"/>
    <w:basedOn w:val="DefaultParagraphFont"/>
    <w:uiPriority w:val="99"/>
    <w:semiHidden/>
    <w:unhideWhenUsed/>
    <w:rsid w:val="004D2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Panhandle Regional Planning Commission</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Pruett</dc:creator>
  <cp:keywords/>
  <dc:description/>
  <cp:lastModifiedBy>Janell Menahem</cp:lastModifiedBy>
  <cp:revision>2</cp:revision>
  <cp:lastPrinted>2024-02-01T14:51:00Z</cp:lastPrinted>
  <dcterms:created xsi:type="dcterms:W3CDTF">2025-05-29T05:32:00Z</dcterms:created>
  <dcterms:modified xsi:type="dcterms:W3CDTF">2025-05-29T05:32:00Z</dcterms:modified>
</cp:coreProperties>
</file>